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5" w:type="dxa"/>
        <w:tblInd w:w="51" w:type="dxa"/>
        <w:tblLook w:val="01E0" w:firstRow="1" w:lastRow="1" w:firstColumn="1" w:lastColumn="1" w:noHBand="0" w:noVBand="0"/>
      </w:tblPr>
      <w:tblGrid>
        <w:gridCol w:w="3764"/>
        <w:gridCol w:w="6641"/>
      </w:tblGrid>
      <w:tr w:rsidR="003266AF" w:rsidRPr="00023D25" w:rsidTr="005D349E">
        <w:trPr>
          <w:trHeight w:val="261"/>
        </w:trPr>
        <w:tc>
          <w:tcPr>
            <w:tcW w:w="3764" w:type="dxa"/>
          </w:tcPr>
          <w:p w:rsidR="003266AF" w:rsidRPr="005C690A" w:rsidRDefault="003266AF" w:rsidP="005D349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C690A">
              <w:rPr>
                <w:rFonts w:ascii="Times New Roman" w:hAnsi="Times New Roman"/>
                <w:b/>
                <w:szCs w:val="28"/>
              </w:rPr>
              <w:t>HỘI ĐỒNG NHÂN DÂN</w:t>
            </w:r>
          </w:p>
        </w:tc>
        <w:tc>
          <w:tcPr>
            <w:tcW w:w="6641" w:type="dxa"/>
          </w:tcPr>
          <w:p w:rsidR="003266AF" w:rsidRPr="00023D25" w:rsidRDefault="003266AF" w:rsidP="005D349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023D25">
              <w:rPr>
                <w:rFonts w:ascii="Times New Roman" w:hAnsi="Times New Roman"/>
                <w:b/>
                <w:szCs w:val="28"/>
              </w:rPr>
              <w:t>CỘNG HÒA XÃ HỘI CHỦ NGHĨA VIỆT NAM</w:t>
            </w:r>
          </w:p>
        </w:tc>
      </w:tr>
      <w:tr w:rsidR="003266AF" w:rsidRPr="00023D25" w:rsidTr="005D349E">
        <w:trPr>
          <w:trHeight w:val="261"/>
        </w:trPr>
        <w:tc>
          <w:tcPr>
            <w:tcW w:w="3764" w:type="dxa"/>
          </w:tcPr>
          <w:p w:rsidR="003266AF" w:rsidRPr="00023D25" w:rsidRDefault="003266AF" w:rsidP="005D349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023D25">
              <w:rPr>
                <w:rFonts w:ascii="Times New Roman" w:hAnsi="Times New Roman"/>
                <w:b/>
                <w:szCs w:val="28"/>
              </w:rPr>
              <w:t>XÃ SƠN BẰNG</w:t>
            </w:r>
          </w:p>
        </w:tc>
        <w:tc>
          <w:tcPr>
            <w:tcW w:w="6641" w:type="dxa"/>
          </w:tcPr>
          <w:p w:rsidR="003266AF" w:rsidRPr="00023D25" w:rsidRDefault="003266AF" w:rsidP="005D349E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023D25">
              <w:rPr>
                <w:rFonts w:ascii="Times New Roman" w:hAnsi="Times New Roman"/>
                <w:b/>
                <w:szCs w:val="28"/>
              </w:rPr>
              <w:t>Độc lập - Tự do - Hạnh phúc</w:t>
            </w:r>
          </w:p>
        </w:tc>
      </w:tr>
      <w:tr w:rsidR="003266AF" w:rsidRPr="00023D25" w:rsidTr="005D349E">
        <w:trPr>
          <w:trHeight w:val="230"/>
        </w:trPr>
        <w:tc>
          <w:tcPr>
            <w:tcW w:w="3764" w:type="dxa"/>
          </w:tcPr>
          <w:p w:rsidR="003266AF" w:rsidRPr="00023D25" w:rsidRDefault="003266AF" w:rsidP="005D349E">
            <w:pPr>
              <w:jc w:val="center"/>
              <w:rPr>
                <w:rFonts w:ascii="Times New Roman" w:hAnsi="Times New Roman"/>
                <w:szCs w:val="28"/>
              </w:rPr>
            </w:pPr>
            <w:r w:rsidRPr="00023D25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5A609A" wp14:editId="53389D4E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38735</wp:posOffset>
                      </wp:positionV>
                      <wp:extent cx="1133475" cy="0"/>
                      <wp:effectExtent l="11430" t="12700" r="7620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DC1E1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3.05pt" to="131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l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bDzOnyY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6641" w:type="dxa"/>
          </w:tcPr>
          <w:p w:rsidR="003266AF" w:rsidRPr="00023D25" w:rsidRDefault="003266AF" w:rsidP="005D349E">
            <w:pPr>
              <w:jc w:val="center"/>
              <w:rPr>
                <w:rFonts w:ascii="Times New Roman" w:hAnsi="Times New Roman"/>
                <w:szCs w:val="28"/>
              </w:rPr>
            </w:pPr>
            <w:r w:rsidRPr="00023D25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F79D5E" wp14:editId="5F5CE56E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29845</wp:posOffset>
                      </wp:positionV>
                      <wp:extent cx="2007235" cy="0"/>
                      <wp:effectExtent l="8890" t="13335" r="1270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D1D4D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2.35pt" to="240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1A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3266AF" w:rsidRPr="00023D25" w:rsidTr="005D349E">
        <w:trPr>
          <w:trHeight w:val="261"/>
        </w:trPr>
        <w:tc>
          <w:tcPr>
            <w:tcW w:w="3764" w:type="dxa"/>
          </w:tcPr>
          <w:p w:rsidR="003266AF" w:rsidRPr="00023D25" w:rsidRDefault="003266AF" w:rsidP="00533462">
            <w:pPr>
              <w:jc w:val="center"/>
              <w:rPr>
                <w:rFonts w:ascii="Times New Roman" w:hAnsi="Times New Roman"/>
                <w:szCs w:val="28"/>
              </w:rPr>
            </w:pPr>
            <w:r w:rsidRPr="00023D25">
              <w:rPr>
                <w:rFonts w:ascii="Times New Roman" w:hAnsi="Times New Roman"/>
                <w:szCs w:val="28"/>
              </w:rPr>
              <w:t xml:space="preserve">Số:  </w:t>
            </w:r>
            <w:r w:rsidR="00D81841">
              <w:rPr>
                <w:rFonts w:ascii="Times New Roman" w:hAnsi="Times New Roman"/>
                <w:szCs w:val="28"/>
              </w:rPr>
              <w:t>10</w:t>
            </w:r>
            <w:bookmarkStart w:id="0" w:name="_GoBack"/>
            <w:bookmarkEnd w:id="0"/>
            <w:r w:rsidRPr="00023D25">
              <w:rPr>
                <w:rFonts w:ascii="Times New Roman" w:hAnsi="Times New Roman"/>
                <w:szCs w:val="28"/>
              </w:rPr>
              <w:t xml:space="preserve"> /NQ-HĐND</w:t>
            </w:r>
          </w:p>
        </w:tc>
        <w:tc>
          <w:tcPr>
            <w:tcW w:w="6641" w:type="dxa"/>
          </w:tcPr>
          <w:p w:rsidR="003266AF" w:rsidRPr="00023D25" w:rsidRDefault="003266AF" w:rsidP="00533462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023D25">
              <w:rPr>
                <w:rFonts w:ascii="Times New Roman" w:hAnsi="Times New Roman"/>
                <w:i/>
                <w:szCs w:val="28"/>
              </w:rPr>
              <w:t xml:space="preserve">           Sơn Bằng ngày </w:t>
            </w:r>
            <w:r w:rsidR="00A4267F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533462">
              <w:rPr>
                <w:rFonts w:ascii="Times New Roman" w:hAnsi="Times New Roman"/>
                <w:i/>
                <w:szCs w:val="28"/>
              </w:rPr>
              <w:t>06</w:t>
            </w:r>
            <w:r w:rsidR="005974BC">
              <w:rPr>
                <w:rFonts w:ascii="Times New Roman" w:hAnsi="Times New Roman"/>
                <w:i/>
                <w:szCs w:val="28"/>
              </w:rPr>
              <w:t xml:space="preserve"> tháng 07</w:t>
            </w:r>
            <w:r w:rsidR="00A4267F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533462">
              <w:rPr>
                <w:rFonts w:ascii="Times New Roman" w:hAnsi="Times New Roman"/>
                <w:i/>
                <w:szCs w:val="28"/>
              </w:rPr>
              <w:t>năm 2021</w:t>
            </w:r>
          </w:p>
        </w:tc>
      </w:tr>
      <w:tr w:rsidR="003266AF" w:rsidRPr="00023D25" w:rsidTr="005D349E">
        <w:trPr>
          <w:trHeight w:val="145"/>
        </w:trPr>
        <w:tc>
          <w:tcPr>
            <w:tcW w:w="3764" w:type="dxa"/>
          </w:tcPr>
          <w:p w:rsidR="003266AF" w:rsidRPr="00533462" w:rsidRDefault="00E53551" w:rsidP="005D349E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</w:p>
        </w:tc>
        <w:tc>
          <w:tcPr>
            <w:tcW w:w="6641" w:type="dxa"/>
          </w:tcPr>
          <w:p w:rsidR="003266AF" w:rsidRPr="00023D25" w:rsidRDefault="003266AF" w:rsidP="005D349E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3266AF" w:rsidRPr="00023D25" w:rsidRDefault="003266AF" w:rsidP="003266AF">
      <w:pPr>
        <w:spacing w:line="233" w:lineRule="auto"/>
        <w:ind w:right="-91"/>
        <w:jc w:val="center"/>
        <w:rPr>
          <w:rFonts w:ascii="Times New Roman" w:hAnsi="Times New Roman"/>
          <w:b/>
          <w:sz w:val="6"/>
          <w:szCs w:val="28"/>
        </w:rPr>
      </w:pPr>
    </w:p>
    <w:p w:rsidR="003266AF" w:rsidRPr="00023D25" w:rsidRDefault="003266AF" w:rsidP="003266AF">
      <w:pPr>
        <w:spacing w:line="233" w:lineRule="auto"/>
        <w:ind w:right="-91"/>
        <w:jc w:val="center"/>
        <w:rPr>
          <w:rFonts w:ascii="Times New Roman" w:hAnsi="Times New Roman"/>
          <w:b/>
          <w:sz w:val="8"/>
          <w:szCs w:val="28"/>
        </w:rPr>
      </w:pPr>
    </w:p>
    <w:p w:rsidR="003266AF" w:rsidRPr="00023D25" w:rsidRDefault="003266AF" w:rsidP="003266AF">
      <w:pPr>
        <w:spacing w:line="233" w:lineRule="auto"/>
        <w:ind w:right="-91"/>
        <w:jc w:val="center"/>
        <w:rPr>
          <w:rFonts w:ascii="Times New Roman" w:hAnsi="Times New Roman"/>
          <w:b/>
          <w:szCs w:val="28"/>
        </w:rPr>
      </w:pPr>
      <w:r w:rsidRPr="00023D25">
        <w:rPr>
          <w:rFonts w:ascii="Times New Roman" w:hAnsi="Times New Roman"/>
          <w:b/>
          <w:szCs w:val="28"/>
        </w:rPr>
        <w:t>NGHỊ QUYẾT</w:t>
      </w:r>
    </w:p>
    <w:p w:rsidR="003266AF" w:rsidRPr="00023D25" w:rsidRDefault="003266AF" w:rsidP="003266AF">
      <w:pPr>
        <w:spacing w:line="233" w:lineRule="auto"/>
        <w:ind w:right="-9"/>
        <w:jc w:val="center"/>
        <w:rPr>
          <w:rFonts w:ascii="Times New Roman" w:hAnsi="Times New Roman"/>
          <w:b/>
          <w:bCs/>
          <w:iCs/>
          <w:szCs w:val="28"/>
        </w:rPr>
      </w:pPr>
      <w:r w:rsidRPr="00023D25">
        <w:rPr>
          <w:rFonts w:ascii="Times New Roman" w:hAnsi="Times New Roman"/>
          <w:b/>
          <w:bCs/>
          <w:iCs/>
          <w:szCs w:val="28"/>
        </w:rPr>
        <w:t>Về việc phê chu</w:t>
      </w:r>
      <w:r w:rsidR="0067506A">
        <w:rPr>
          <w:rFonts w:ascii="Times New Roman" w:hAnsi="Times New Roman"/>
          <w:b/>
          <w:bCs/>
          <w:iCs/>
          <w:szCs w:val="28"/>
        </w:rPr>
        <w:t>ẩn quyết toán ngân sách năm 2020</w:t>
      </w:r>
    </w:p>
    <w:p w:rsidR="003266AF" w:rsidRPr="00023D25" w:rsidRDefault="003266AF" w:rsidP="003266AF">
      <w:pPr>
        <w:spacing w:before="120" w:line="233" w:lineRule="auto"/>
        <w:jc w:val="center"/>
        <w:rPr>
          <w:rFonts w:ascii="Times New Roman" w:hAnsi="Times New Roman"/>
          <w:b/>
        </w:rPr>
      </w:pPr>
      <w:r w:rsidRPr="00023D25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DA9557" wp14:editId="219FDF0F">
                <wp:simplePos x="0" y="0"/>
                <wp:positionH relativeFrom="column">
                  <wp:posOffset>2339340</wp:posOffset>
                </wp:positionH>
                <wp:positionV relativeFrom="paragraph">
                  <wp:posOffset>22225</wp:posOffset>
                </wp:positionV>
                <wp:extent cx="1285875" cy="0"/>
                <wp:effectExtent l="5715" t="5715" r="13335" b="1333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70C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84.2pt;margin-top:1.75pt;width:10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KpJAIAAEo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"/>
            </w:pict>
          </mc:Fallback>
        </mc:AlternateContent>
      </w:r>
    </w:p>
    <w:p w:rsidR="003266AF" w:rsidRPr="00023D25" w:rsidRDefault="003266AF" w:rsidP="003266AF">
      <w:pPr>
        <w:spacing w:before="120" w:line="233" w:lineRule="auto"/>
        <w:jc w:val="center"/>
        <w:rPr>
          <w:rFonts w:ascii="Times New Roman" w:hAnsi="Times New Roman"/>
          <w:b/>
          <w:szCs w:val="28"/>
        </w:rPr>
      </w:pPr>
      <w:r w:rsidRPr="00023D25">
        <w:rPr>
          <w:rFonts w:ascii="Times New Roman" w:hAnsi="Times New Roman"/>
          <w:b/>
          <w:szCs w:val="28"/>
        </w:rPr>
        <w:t>HỘI ĐỒNG NHÂN DÂN XÃ  SƠN BẰNG</w:t>
      </w:r>
    </w:p>
    <w:p w:rsidR="003266AF" w:rsidRPr="00023D25" w:rsidRDefault="00302322" w:rsidP="003266AF">
      <w:pPr>
        <w:spacing w:after="240" w:line="233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KHÓA X</w:t>
      </w:r>
      <w:r w:rsidR="003266AF" w:rsidRPr="00023D25">
        <w:rPr>
          <w:rFonts w:ascii="Times New Roman" w:hAnsi="Times New Roman"/>
          <w:b/>
          <w:szCs w:val="28"/>
        </w:rPr>
        <w:t xml:space="preserve">X, KỲ HỌP THỨ </w:t>
      </w:r>
      <w:r>
        <w:rPr>
          <w:rFonts w:ascii="Times New Roman" w:hAnsi="Times New Roman"/>
          <w:b/>
          <w:szCs w:val="28"/>
        </w:rPr>
        <w:t>NHẤT</w:t>
      </w:r>
    </w:p>
    <w:p w:rsidR="005334C8" w:rsidRPr="00874FE1" w:rsidRDefault="003266AF" w:rsidP="005334C8">
      <w:pPr>
        <w:spacing w:before="60" w:after="60"/>
        <w:ind w:firstLine="720"/>
        <w:jc w:val="both"/>
        <w:rPr>
          <w:rFonts w:ascii="Times New Roman" w:hAnsi="Times New Roman"/>
          <w:bCs/>
          <w:szCs w:val="28"/>
        </w:rPr>
      </w:pPr>
      <w:r w:rsidRPr="00023D25">
        <w:rPr>
          <w:rFonts w:ascii="Times New Roman" w:hAnsi="Times New Roman"/>
          <w:b/>
          <w:szCs w:val="28"/>
        </w:rPr>
        <w:t xml:space="preserve">          </w:t>
      </w:r>
      <w:r w:rsidR="005334C8" w:rsidRPr="00874FE1">
        <w:rPr>
          <w:rFonts w:ascii="Times New Roman" w:hAnsi="Times New Roman"/>
          <w:bCs/>
          <w:szCs w:val="28"/>
        </w:rPr>
        <w:t>Căn cứ Luật Tổ chức Chính quyền địa phương ngày 19/6/2015;</w:t>
      </w:r>
    </w:p>
    <w:p w:rsidR="005334C8" w:rsidRPr="00874FE1" w:rsidRDefault="005334C8" w:rsidP="005334C8">
      <w:pPr>
        <w:spacing w:before="60" w:after="60"/>
        <w:ind w:firstLine="720"/>
        <w:jc w:val="both"/>
        <w:rPr>
          <w:rFonts w:ascii="Times New Roman" w:hAnsi="Times New Roman"/>
          <w:bCs/>
          <w:szCs w:val="28"/>
        </w:rPr>
      </w:pPr>
      <w:r w:rsidRPr="00874FE1">
        <w:rPr>
          <w:rFonts w:ascii="Times New Roman" w:hAnsi="Times New Roman"/>
          <w:bCs/>
          <w:szCs w:val="28"/>
        </w:rPr>
        <w:t>Căn cứ Luật Ngân sách nhà nước ngày 25/6/2015 và các văn bản hướng dẫn thực hiện;</w:t>
      </w:r>
    </w:p>
    <w:p w:rsidR="005334C8" w:rsidRPr="00502D47" w:rsidRDefault="005334C8" w:rsidP="005334C8">
      <w:pPr>
        <w:spacing w:before="60" w:after="60"/>
        <w:ind w:firstLine="720"/>
        <w:jc w:val="both"/>
        <w:rPr>
          <w:rFonts w:ascii="Times New Roman" w:hAnsi="Times New Roman"/>
          <w:bCs/>
          <w:szCs w:val="28"/>
        </w:rPr>
      </w:pPr>
      <w:r w:rsidRPr="00502D47">
        <w:rPr>
          <w:rFonts w:ascii="Times New Roman" w:hAnsi="Times New Roman"/>
          <w:bCs/>
          <w:szCs w:val="28"/>
        </w:rPr>
        <w:t>Căn cứ Nghị định số 163/2016/NĐ-CP ngày 21/12/2016 của Chính phủ quy định chi tiết thi hành một số điều của Luật Ngân sách nhà nước;</w:t>
      </w:r>
    </w:p>
    <w:p w:rsidR="005334C8" w:rsidRDefault="005334C8" w:rsidP="005334C8">
      <w:pPr>
        <w:ind w:firstLine="720"/>
        <w:jc w:val="both"/>
      </w:pPr>
      <w:r>
        <w:t xml:space="preserve">C¨n cø QuyÕt </w:t>
      </w:r>
      <w:r>
        <w:rPr>
          <w:color w:val="FF0000"/>
        </w:rPr>
        <w:t>®Þnh sè 7241</w:t>
      </w:r>
      <w:r w:rsidRPr="00F62DBF">
        <w:rPr>
          <w:color w:val="FF0000"/>
        </w:rPr>
        <w:t>/Q§-UBND</w:t>
      </w:r>
      <w:r>
        <w:t xml:space="preserve"> ngµy 31 th¸ng 12 n¨m 2019 cña UBND huyÖn H­¬ng S¬n vÒ viÖc giao nhiÖm vô thu, chi ng©n s¸ch n¨m 2020 cho x· S¬n B»ng; </w:t>
      </w:r>
    </w:p>
    <w:p w:rsidR="005334C8" w:rsidRDefault="005334C8" w:rsidP="005334C8">
      <w:pPr>
        <w:spacing w:before="60" w:after="6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Nghị quyết số 36/NQ-HĐND ngày 31/12/2019 của Hội đồng nhân dân xã về việc phê chuẩn phân bổ dự toán thu, chi ngân sách năm 2020; </w:t>
      </w:r>
    </w:p>
    <w:p w:rsidR="00276EB0" w:rsidRPr="00023D25" w:rsidRDefault="00276EB0" w:rsidP="005334C8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023D25">
        <w:rPr>
          <w:rFonts w:ascii="Times New Roman" w:hAnsi="Times New Roman"/>
          <w:color w:val="000000"/>
          <w:szCs w:val="28"/>
        </w:rPr>
        <w:t xml:space="preserve">Xét nội dung </w:t>
      </w:r>
      <w:r w:rsidR="005334C8">
        <w:rPr>
          <w:rFonts w:ascii="Times New Roman" w:hAnsi="Times New Roman"/>
          <w:color w:val="000000"/>
          <w:szCs w:val="28"/>
        </w:rPr>
        <w:t>tờ trình số 48/TT-</w:t>
      </w:r>
      <w:r w:rsidR="00427EBF">
        <w:rPr>
          <w:rFonts w:ascii="Times New Roman" w:hAnsi="Times New Roman"/>
          <w:color w:val="000000"/>
          <w:szCs w:val="28"/>
        </w:rPr>
        <w:t xml:space="preserve"> UBND ngày </w:t>
      </w:r>
      <w:r w:rsidR="00C53E7B">
        <w:rPr>
          <w:rFonts w:ascii="Times New Roman" w:hAnsi="Times New Roman"/>
          <w:color w:val="000000"/>
          <w:szCs w:val="28"/>
        </w:rPr>
        <w:t>30</w:t>
      </w:r>
      <w:r w:rsidR="005334C8">
        <w:rPr>
          <w:rFonts w:ascii="Times New Roman" w:hAnsi="Times New Roman"/>
          <w:color w:val="000000"/>
          <w:szCs w:val="28"/>
        </w:rPr>
        <w:t xml:space="preserve"> tháng 6 năm 2020</w:t>
      </w:r>
      <w:r w:rsidRPr="00023D25">
        <w:rPr>
          <w:rFonts w:ascii="Times New Roman" w:hAnsi="Times New Roman"/>
          <w:color w:val="000000"/>
          <w:szCs w:val="28"/>
        </w:rPr>
        <w:t xml:space="preserve"> của Ủy ban nhân dân xã Sơn </w:t>
      </w:r>
      <w:r w:rsidR="005334C8">
        <w:rPr>
          <w:rFonts w:ascii="Times New Roman" w:hAnsi="Times New Roman"/>
          <w:color w:val="000000"/>
          <w:szCs w:val="28"/>
        </w:rPr>
        <w:t>Bằng về việc đề nghị phê chuẩn Quyết toán ngân sách năm 2020</w:t>
      </w:r>
      <w:r w:rsidRPr="00023D25">
        <w:rPr>
          <w:rFonts w:ascii="Times New Roman" w:hAnsi="Times New Roman"/>
          <w:color w:val="000000"/>
          <w:szCs w:val="28"/>
        </w:rPr>
        <w:t xml:space="preserve"> kèm theo báo c</w:t>
      </w:r>
      <w:r w:rsidR="005334C8">
        <w:rPr>
          <w:rFonts w:ascii="Times New Roman" w:hAnsi="Times New Roman"/>
          <w:color w:val="000000"/>
          <w:szCs w:val="28"/>
        </w:rPr>
        <w:t>áo quyết toán ngân sách năm 2020</w:t>
      </w:r>
      <w:r w:rsidRPr="00023D25">
        <w:rPr>
          <w:rFonts w:ascii="Times New Roman" w:hAnsi="Times New Roman"/>
          <w:color w:val="000000"/>
          <w:szCs w:val="28"/>
        </w:rPr>
        <w:t>; Báo cáo thẩm tra của ban kinh tế - xã hội Hội đồng nhân dân xã và ý kiến tham gia của các đại biểu Hội đồng nhân xã tại kỳ họp.</w:t>
      </w:r>
    </w:p>
    <w:p w:rsidR="00BB17B8" w:rsidRPr="00023D25" w:rsidRDefault="00BB17B8">
      <w:pPr>
        <w:rPr>
          <w:rFonts w:ascii="Times New Roman" w:hAnsi="Times New Roman"/>
        </w:rPr>
      </w:pPr>
    </w:p>
    <w:p w:rsidR="00276EB0" w:rsidRPr="001358AD" w:rsidRDefault="00276EB0" w:rsidP="001358AD">
      <w:pPr>
        <w:jc w:val="center"/>
        <w:rPr>
          <w:rFonts w:ascii="Times New Roman" w:hAnsi="Times New Roman"/>
          <w:b/>
        </w:rPr>
      </w:pPr>
      <w:r w:rsidRPr="001358AD">
        <w:rPr>
          <w:rFonts w:ascii="Times New Roman" w:hAnsi="Times New Roman"/>
          <w:b/>
        </w:rPr>
        <w:t>QUYẾT NGHỊ</w:t>
      </w:r>
    </w:p>
    <w:p w:rsidR="00276EB0" w:rsidRPr="00023D25" w:rsidRDefault="00276EB0">
      <w:pPr>
        <w:rPr>
          <w:rFonts w:ascii="Times New Roman" w:hAnsi="Times New Roman"/>
        </w:rPr>
      </w:pPr>
    </w:p>
    <w:p w:rsidR="00276EB0" w:rsidRPr="00023D25" w:rsidRDefault="00276EB0" w:rsidP="001358AD">
      <w:pPr>
        <w:ind w:firstLine="720"/>
        <w:rPr>
          <w:rFonts w:ascii="Times New Roman" w:hAnsi="Times New Roman"/>
        </w:rPr>
      </w:pPr>
      <w:r w:rsidRPr="001358AD">
        <w:rPr>
          <w:rFonts w:ascii="Times New Roman" w:hAnsi="Times New Roman"/>
          <w:b/>
        </w:rPr>
        <w:t>Điều 1</w:t>
      </w:r>
      <w:r w:rsidRPr="00023D25">
        <w:rPr>
          <w:rFonts w:ascii="Times New Roman" w:hAnsi="Times New Roman"/>
        </w:rPr>
        <w:t>. Phê chu</w:t>
      </w:r>
      <w:r w:rsidR="005334C8">
        <w:rPr>
          <w:rFonts w:ascii="Times New Roman" w:hAnsi="Times New Roman"/>
        </w:rPr>
        <w:t>ẩn quyết toán ngân sách năm 2020</w:t>
      </w:r>
      <w:r w:rsidRPr="00023D25">
        <w:rPr>
          <w:rFonts w:ascii="Times New Roman" w:hAnsi="Times New Roman"/>
        </w:rPr>
        <w:t xml:space="preserve"> của</w:t>
      </w:r>
      <w:r w:rsidR="0045731B" w:rsidRPr="00023D25">
        <w:rPr>
          <w:rFonts w:ascii="Times New Roman" w:hAnsi="Times New Roman"/>
        </w:rPr>
        <w:t xml:space="preserve"> xã Sơn Bằng với số liệu tổng hợp như sau</w:t>
      </w:r>
    </w:p>
    <w:tbl>
      <w:tblPr>
        <w:tblW w:w="970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6432"/>
        <w:gridCol w:w="2398"/>
      </w:tblGrid>
      <w:tr w:rsidR="005334C8" w:rsidRPr="00CA0CC1" w:rsidTr="009002DE">
        <w:tc>
          <w:tcPr>
            <w:tcW w:w="871" w:type="dxa"/>
            <w:shd w:val="clear" w:color="auto" w:fill="auto"/>
          </w:tcPr>
          <w:p w:rsidR="005334C8" w:rsidRPr="00CA0CC1" w:rsidRDefault="005334C8" w:rsidP="009002DE">
            <w:pPr>
              <w:jc w:val="center"/>
              <w:rPr>
                <w:b/>
              </w:rPr>
            </w:pPr>
            <w:r w:rsidRPr="00CA0CC1">
              <w:rPr>
                <w:b/>
              </w:rPr>
              <w:t>TT</w:t>
            </w:r>
          </w:p>
        </w:tc>
        <w:tc>
          <w:tcPr>
            <w:tcW w:w="6432" w:type="dxa"/>
            <w:shd w:val="clear" w:color="auto" w:fill="auto"/>
          </w:tcPr>
          <w:p w:rsidR="005334C8" w:rsidRPr="00CA0CC1" w:rsidRDefault="005334C8" w:rsidP="009002DE">
            <w:pPr>
              <w:jc w:val="center"/>
              <w:rPr>
                <w:b/>
              </w:rPr>
            </w:pPr>
            <w:r w:rsidRPr="00CA0CC1">
              <w:rPr>
                <w:b/>
              </w:rPr>
              <w:t>Néi dung</w:t>
            </w:r>
          </w:p>
        </w:tc>
        <w:tc>
          <w:tcPr>
            <w:tcW w:w="2398" w:type="dxa"/>
            <w:shd w:val="clear" w:color="auto" w:fill="auto"/>
          </w:tcPr>
          <w:p w:rsidR="005334C8" w:rsidRPr="00CA0CC1" w:rsidRDefault="005334C8" w:rsidP="009002DE">
            <w:pPr>
              <w:jc w:val="center"/>
              <w:rPr>
                <w:b/>
              </w:rPr>
            </w:pPr>
            <w:r w:rsidRPr="00CA0CC1">
              <w:rPr>
                <w:b/>
              </w:rPr>
              <w:t>Sè tiÒn</w:t>
            </w:r>
          </w:p>
        </w:tc>
      </w:tr>
      <w:tr w:rsidR="005334C8" w:rsidRPr="00CA0CC1" w:rsidTr="009002DE">
        <w:tc>
          <w:tcPr>
            <w:tcW w:w="871" w:type="dxa"/>
            <w:shd w:val="clear" w:color="auto" w:fill="auto"/>
          </w:tcPr>
          <w:p w:rsidR="005334C8" w:rsidRPr="00CA0CC1" w:rsidRDefault="005334C8" w:rsidP="009002DE">
            <w:pPr>
              <w:jc w:val="center"/>
              <w:rPr>
                <w:b/>
              </w:rPr>
            </w:pPr>
            <w:r w:rsidRPr="00CA0CC1">
              <w:rPr>
                <w:b/>
              </w:rPr>
              <w:t>I</w:t>
            </w:r>
          </w:p>
        </w:tc>
        <w:tc>
          <w:tcPr>
            <w:tcW w:w="6432" w:type="dxa"/>
            <w:shd w:val="clear" w:color="auto" w:fill="auto"/>
          </w:tcPr>
          <w:p w:rsidR="005334C8" w:rsidRPr="00CA0CC1" w:rsidRDefault="005334C8" w:rsidP="009002DE">
            <w:pPr>
              <w:rPr>
                <w:b/>
              </w:rPr>
            </w:pPr>
            <w:r w:rsidRPr="00CA0CC1">
              <w:rPr>
                <w:b/>
              </w:rPr>
              <w:t>Tæng thu</w:t>
            </w:r>
          </w:p>
        </w:tc>
        <w:tc>
          <w:tcPr>
            <w:tcW w:w="2398" w:type="dxa"/>
            <w:shd w:val="clear" w:color="auto" w:fill="auto"/>
          </w:tcPr>
          <w:p w:rsidR="005334C8" w:rsidRPr="00CA0CC1" w:rsidRDefault="005334C8" w:rsidP="009002DE">
            <w:pPr>
              <w:jc w:val="right"/>
              <w:rPr>
                <w:b/>
              </w:rPr>
            </w:pPr>
            <w:r>
              <w:rPr>
                <w:b/>
              </w:rPr>
              <w:t>15.932.842.412</w:t>
            </w:r>
          </w:p>
        </w:tc>
      </w:tr>
      <w:tr w:rsidR="005334C8" w:rsidTr="009002DE">
        <w:tc>
          <w:tcPr>
            <w:tcW w:w="871" w:type="dxa"/>
            <w:shd w:val="clear" w:color="auto" w:fill="auto"/>
          </w:tcPr>
          <w:p w:rsidR="005334C8" w:rsidRDefault="005334C8" w:rsidP="009002DE">
            <w:pPr>
              <w:jc w:val="center"/>
            </w:pPr>
            <w:r>
              <w:t>1</w:t>
            </w:r>
          </w:p>
        </w:tc>
        <w:tc>
          <w:tcPr>
            <w:tcW w:w="6432" w:type="dxa"/>
            <w:shd w:val="clear" w:color="auto" w:fill="auto"/>
          </w:tcPr>
          <w:p w:rsidR="005334C8" w:rsidRDefault="005334C8" w:rsidP="009002DE">
            <w:pPr>
              <w:jc w:val="both"/>
            </w:pPr>
            <w:r>
              <w:t xml:space="preserve">Thu c©n ®èi ng©n s¸ch  </w:t>
            </w:r>
          </w:p>
        </w:tc>
        <w:tc>
          <w:tcPr>
            <w:tcW w:w="2398" w:type="dxa"/>
            <w:shd w:val="clear" w:color="auto" w:fill="auto"/>
          </w:tcPr>
          <w:p w:rsidR="005334C8" w:rsidRDefault="005334C8" w:rsidP="009002DE">
            <w:pPr>
              <w:jc w:val="right"/>
            </w:pPr>
            <w:r>
              <w:t>1.913.036.050</w:t>
            </w:r>
          </w:p>
        </w:tc>
      </w:tr>
      <w:tr w:rsidR="005334C8" w:rsidTr="009002DE">
        <w:tc>
          <w:tcPr>
            <w:tcW w:w="871" w:type="dxa"/>
            <w:shd w:val="clear" w:color="auto" w:fill="auto"/>
          </w:tcPr>
          <w:p w:rsidR="005334C8" w:rsidRDefault="005334C8" w:rsidP="009002DE">
            <w:pPr>
              <w:jc w:val="center"/>
            </w:pPr>
            <w:r>
              <w:t>2</w:t>
            </w:r>
          </w:p>
        </w:tc>
        <w:tc>
          <w:tcPr>
            <w:tcW w:w="6432" w:type="dxa"/>
            <w:shd w:val="clear" w:color="auto" w:fill="auto"/>
          </w:tcPr>
          <w:p w:rsidR="005334C8" w:rsidRDefault="005334C8" w:rsidP="009002DE">
            <w:pPr>
              <w:jc w:val="both"/>
            </w:pPr>
            <w:r>
              <w:t>Thu bæ sung ng©n s¸ch cÊp trªn</w:t>
            </w:r>
          </w:p>
        </w:tc>
        <w:tc>
          <w:tcPr>
            <w:tcW w:w="2398" w:type="dxa"/>
            <w:shd w:val="clear" w:color="auto" w:fill="auto"/>
          </w:tcPr>
          <w:p w:rsidR="005334C8" w:rsidRDefault="005334C8" w:rsidP="009002DE">
            <w:pPr>
              <w:jc w:val="right"/>
            </w:pPr>
            <w:r>
              <w:t>13.797.059.000</w:t>
            </w:r>
          </w:p>
        </w:tc>
      </w:tr>
      <w:tr w:rsidR="005334C8" w:rsidTr="009002DE">
        <w:tc>
          <w:tcPr>
            <w:tcW w:w="871" w:type="dxa"/>
            <w:shd w:val="clear" w:color="auto" w:fill="auto"/>
          </w:tcPr>
          <w:p w:rsidR="005334C8" w:rsidRDefault="005334C8" w:rsidP="009002DE">
            <w:pPr>
              <w:jc w:val="center"/>
            </w:pPr>
            <w:r>
              <w:t>3</w:t>
            </w:r>
          </w:p>
        </w:tc>
        <w:tc>
          <w:tcPr>
            <w:tcW w:w="6432" w:type="dxa"/>
            <w:shd w:val="clear" w:color="auto" w:fill="auto"/>
          </w:tcPr>
          <w:p w:rsidR="005334C8" w:rsidRPr="00C24E91" w:rsidRDefault="005334C8" w:rsidP="009002DE">
            <w:pPr>
              <w:jc w:val="both"/>
              <w:rPr>
                <w:rFonts w:ascii="Arial" w:hAnsi="Arial" w:cs="Arial"/>
              </w:rPr>
            </w:pPr>
            <w:r>
              <w:t xml:space="preserve">Thu chuyÓn nguån </w:t>
            </w:r>
            <w:r w:rsidRPr="00E42CE7">
              <w:rPr>
                <w:rFonts w:ascii="Times New Roman" w:hAnsi="Times New Roman"/>
              </w:rPr>
              <w:t>và</w:t>
            </w:r>
            <w:r>
              <w:t xml:space="preserve"> kÕt d­ ng©n s¸ch   </w:t>
            </w:r>
          </w:p>
        </w:tc>
        <w:tc>
          <w:tcPr>
            <w:tcW w:w="2398" w:type="dxa"/>
            <w:shd w:val="clear" w:color="auto" w:fill="auto"/>
          </w:tcPr>
          <w:p w:rsidR="005334C8" w:rsidRDefault="005334C8" w:rsidP="009002DE">
            <w:pPr>
              <w:jc w:val="right"/>
            </w:pPr>
            <w:r>
              <w:t>222.747.362</w:t>
            </w:r>
          </w:p>
        </w:tc>
      </w:tr>
      <w:tr w:rsidR="005334C8" w:rsidRPr="00CA0CC1" w:rsidTr="009002DE">
        <w:tc>
          <w:tcPr>
            <w:tcW w:w="871" w:type="dxa"/>
            <w:shd w:val="clear" w:color="auto" w:fill="auto"/>
          </w:tcPr>
          <w:p w:rsidR="005334C8" w:rsidRPr="00CA0CC1" w:rsidRDefault="005334C8" w:rsidP="009002DE">
            <w:pPr>
              <w:jc w:val="center"/>
              <w:rPr>
                <w:b/>
              </w:rPr>
            </w:pPr>
            <w:r w:rsidRPr="00CA0CC1">
              <w:rPr>
                <w:b/>
              </w:rPr>
              <w:t>II</w:t>
            </w:r>
          </w:p>
        </w:tc>
        <w:tc>
          <w:tcPr>
            <w:tcW w:w="6432" w:type="dxa"/>
            <w:shd w:val="clear" w:color="auto" w:fill="auto"/>
          </w:tcPr>
          <w:p w:rsidR="005334C8" w:rsidRPr="00CA0CC1" w:rsidRDefault="005334C8" w:rsidP="009002DE">
            <w:pPr>
              <w:jc w:val="both"/>
              <w:rPr>
                <w:b/>
              </w:rPr>
            </w:pPr>
            <w:r w:rsidRPr="00CA0CC1">
              <w:rPr>
                <w:b/>
              </w:rPr>
              <w:t>Tæng chi</w:t>
            </w:r>
          </w:p>
        </w:tc>
        <w:tc>
          <w:tcPr>
            <w:tcW w:w="2398" w:type="dxa"/>
            <w:shd w:val="clear" w:color="auto" w:fill="auto"/>
          </w:tcPr>
          <w:p w:rsidR="005334C8" w:rsidRPr="00CA0CC1" w:rsidRDefault="005334C8" w:rsidP="009002DE">
            <w:pPr>
              <w:jc w:val="right"/>
              <w:rPr>
                <w:b/>
              </w:rPr>
            </w:pPr>
            <w:r>
              <w:rPr>
                <w:b/>
              </w:rPr>
              <w:t>15.887.722.000</w:t>
            </w:r>
          </w:p>
        </w:tc>
      </w:tr>
      <w:tr w:rsidR="005334C8" w:rsidTr="009002DE">
        <w:tc>
          <w:tcPr>
            <w:tcW w:w="871" w:type="dxa"/>
            <w:shd w:val="clear" w:color="auto" w:fill="auto"/>
          </w:tcPr>
          <w:p w:rsidR="005334C8" w:rsidRDefault="005334C8" w:rsidP="009002DE">
            <w:pPr>
              <w:jc w:val="center"/>
            </w:pPr>
            <w:r>
              <w:t>1</w:t>
            </w:r>
          </w:p>
        </w:tc>
        <w:tc>
          <w:tcPr>
            <w:tcW w:w="6432" w:type="dxa"/>
            <w:shd w:val="clear" w:color="auto" w:fill="auto"/>
          </w:tcPr>
          <w:p w:rsidR="005334C8" w:rsidRDefault="005334C8" w:rsidP="009002DE">
            <w:pPr>
              <w:jc w:val="both"/>
            </w:pPr>
            <w:r>
              <w:t>Chi ®Çu t­ ph¸t triÓn</w:t>
            </w:r>
          </w:p>
        </w:tc>
        <w:tc>
          <w:tcPr>
            <w:tcW w:w="2398" w:type="dxa"/>
            <w:shd w:val="clear" w:color="auto" w:fill="auto"/>
          </w:tcPr>
          <w:p w:rsidR="005334C8" w:rsidRDefault="005334C8" w:rsidP="009002DE">
            <w:pPr>
              <w:jc w:val="right"/>
            </w:pPr>
            <w:r>
              <w:t>7.447.616.000</w:t>
            </w:r>
          </w:p>
        </w:tc>
      </w:tr>
      <w:tr w:rsidR="005334C8" w:rsidTr="009002DE">
        <w:tc>
          <w:tcPr>
            <w:tcW w:w="871" w:type="dxa"/>
            <w:shd w:val="clear" w:color="auto" w:fill="auto"/>
          </w:tcPr>
          <w:p w:rsidR="005334C8" w:rsidRDefault="005334C8" w:rsidP="009002DE">
            <w:pPr>
              <w:jc w:val="center"/>
            </w:pPr>
            <w:r>
              <w:t>2</w:t>
            </w:r>
          </w:p>
        </w:tc>
        <w:tc>
          <w:tcPr>
            <w:tcW w:w="6432" w:type="dxa"/>
            <w:shd w:val="clear" w:color="auto" w:fill="auto"/>
          </w:tcPr>
          <w:p w:rsidR="005334C8" w:rsidRDefault="005334C8" w:rsidP="009002DE">
            <w:pPr>
              <w:jc w:val="both"/>
            </w:pPr>
            <w:r>
              <w:t>Chi th­êng xuyªn</w:t>
            </w:r>
          </w:p>
        </w:tc>
        <w:tc>
          <w:tcPr>
            <w:tcW w:w="2398" w:type="dxa"/>
            <w:shd w:val="clear" w:color="auto" w:fill="auto"/>
          </w:tcPr>
          <w:p w:rsidR="005334C8" w:rsidRDefault="005334C8" w:rsidP="009002DE">
            <w:pPr>
              <w:jc w:val="right"/>
            </w:pPr>
            <w:r>
              <w:t>7.797.694.000</w:t>
            </w:r>
          </w:p>
        </w:tc>
      </w:tr>
      <w:tr w:rsidR="005334C8" w:rsidTr="009002DE">
        <w:trPr>
          <w:trHeight w:val="368"/>
        </w:trPr>
        <w:tc>
          <w:tcPr>
            <w:tcW w:w="871" w:type="dxa"/>
            <w:shd w:val="clear" w:color="auto" w:fill="auto"/>
          </w:tcPr>
          <w:p w:rsidR="005334C8" w:rsidRDefault="005334C8" w:rsidP="009002DE">
            <w:pPr>
              <w:jc w:val="center"/>
            </w:pPr>
            <w:r>
              <w:t>3</w:t>
            </w:r>
          </w:p>
        </w:tc>
        <w:tc>
          <w:tcPr>
            <w:tcW w:w="6432" w:type="dxa"/>
            <w:shd w:val="clear" w:color="auto" w:fill="auto"/>
          </w:tcPr>
          <w:p w:rsidR="005334C8" w:rsidRDefault="005334C8" w:rsidP="009002DE">
            <w:pPr>
              <w:jc w:val="both"/>
            </w:pPr>
            <w:r>
              <w:t>Chi chuyÓn nguån sang n¨m 2021</w:t>
            </w:r>
          </w:p>
        </w:tc>
        <w:tc>
          <w:tcPr>
            <w:tcW w:w="2398" w:type="dxa"/>
            <w:shd w:val="clear" w:color="auto" w:fill="auto"/>
          </w:tcPr>
          <w:p w:rsidR="005334C8" w:rsidRDefault="005334C8" w:rsidP="009002DE">
            <w:pPr>
              <w:jc w:val="right"/>
            </w:pPr>
            <w:r>
              <w:t>642.412.000</w:t>
            </w:r>
          </w:p>
        </w:tc>
      </w:tr>
      <w:tr w:rsidR="005334C8" w:rsidRPr="00CA0CC1" w:rsidTr="009002DE">
        <w:tc>
          <w:tcPr>
            <w:tcW w:w="871" w:type="dxa"/>
            <w:shd w:val="clear" w:color="auto" w:fill="auto"/>
          </w:tcPr>
          <w:p w:rsidR="005334C8" w:rsidRPr="00CA0CC1" w:rsidRDefault="005334C8" w:rsidP="009002DE">
            <w:pPr>
              <w:jc w:val="center"/>
              <w:rPr>
                <w:b/>
              </w:rPr>
            </w:pPr>
            <w:r w:rsidRPr="00CA0CC1">
              <w:rPr>
                <w:b/>
              </w:rPr>
              <w:t>III</w:t>
            </w:r>
          </w:p>
        </w:tc>
        <w:tc>
          <w:tcPr>
            <w:tcW w:w="6432" w:type="dxa"/>
            <w:shd w:val="clear" w:color="auto" w:fill="auto"/>
          </w:tcPr>
          <w:p w:rsidR="005334C8" w:rsidRPr="00CA0CC1" w:rsidRDefault="005334C8" w:rsidP="009002DE">
            <w:pPr>
              <w:jc w:val="both"/>
              <w:rPr>
                <w:b/>
              </w:rPr>
            </w:pPr>
            <w:r w:rsidRPr="00CA0CC1">
              <w:rPr>
                <w:b/>
              </w:rPr>
              <w:t>KÕt d­ ng©n s¸ch</w:t>
            </w:r>
          </w:p>
        </w:tc>
        <w:tc>
          <w:tcPr>
            <w:tcW w:w="2398" w:type="dxa"/>
            <w:shd w:val="clear" w:color="auto" w:fill="auto"/>
          </w:tcPr>
          <w:p w:rsidR="005334C8" w:rsidRPr="00CA0CC1" w:rsidRDefault="005334C8" w:rsidP="009002DE">
            <w:pPr>
              <w:jc w:val="right"/>
              <w:rPr>
                <w:b/>
              </w:rPr>
            </w:pPr>
            <w:r>
              <w:rPr>
                <w:b/>
              </w:rPr>
              <w:t>45.120.412</w:t>
            </w:r>
          </w:p>
        </w:tc>
      </w:tr>
    </w:tbl>
    <w:p w:rsidR="00BB17B8" w:rsidRPr="00023D25" w:rsidRDefault="00BB17B8">
      <w:pPr>
        <w:rPr>
          <w:rFonts w:ascii="Times New Roman" w:hAnsi="Times New Roman"/>
        </w:rPr>
      </w:pPr>
    </w:p>
    <w:p w:rsidR="00BB17B8" w:rsidRPr="00023D25" w:rsidRDefault="00B84207" w:rsidP="001358AD">
      <w:pPr>
        <w:ind w:firstLine="720"/>
        <w:jc w:val="both"/>
        <w:rPr>
          <w:rFonts w:ascii="Times New Roman" w:hAnsi="Times New Roman"/>
        </w:rPr>
      </w:pPr>
      <w:r w:rsidRPr="00023D25">
        <w:rPr>
          <w:rFonts w:ascii="Times New Roman" w:hAnsi="Times New Roman"/>
        </w:rPr>
        <w:lastRenderedPageBreak/>
        <w:t>Số liệu chi tiết được phản ánh tại</w:t>
      </w:r>
      <w:r w:rsidR="00E52841">
        <w:rPr>
          <w:rFonts w:ascii="Times New Roman" w:hAnsi="Times New Roman"/>
        </w:rPr>
        <w:t xml:space="preserve"> báo cáo số 20/BC- UBND ngày 30</w:t>
      </w:r>
      <w:r w:rsidR="005334C8">
        <w:rPr>
          <w:rFonts w:ascii="Times New Roman" w:hAnsi="Times New Roman"/>
        </w:rPr>
        <w:t xml:space="preserve"> tháng 6 năm 2021</w:t>
      </w:r>
      <w:r w:rsidRPr="00023D25">
        <w:rPr>
          <w:rFonts w:ascii="Times New Roman" w:hAnsi="Times New Roman"/>
        </w:rPr>
        <w:t xml:space="preserve"> của Ủy ban nhân dân xã Sơn Bằng.</w:t>
      </w:r>
    </w:p>
    <w:p w:rsidR="00B84207" w:rsidRPr="00023D25" w:rsidRDefault="00B84207" w:rsidP="001358AD">
      <w:pPr>
        <w:ind w:firstLine="720"/>
        <w:jc w:val="both"/>
        <w:rPr>
          <w:rFonts w:ascii="Times New Roman" w:hAnsi="Times New Roman"/>
        </w:rPr>
      </w:pPr>
      <w:r w:rsidRPr="001358AD">
        <w:rPr>
          <w:rFonts w:ascii="Times New Roman" w:hAnsi="Times New Roman"/>
          <w:b/>
        </w:rPr>
        <w:t>Điều 2</w:t>
      </w:r>
      <w:r w:rsidRPr="00023D25">
        <w:rPr>
          <w:rFonts w:ascii="Times New Roman" w:hAnsi="Times New Roman"/>
        </w:rPr>
        <w:t>. Nghị quyết này đã đ</w:t>
      </w:r>
      <w:r w:rsidR="005334C8">
        <w:rPr>
          <w:rFonts w:ascii="Times New Roman" w:hAnsi="Times New Roman"/>
        </w:rPr>
        <w:t>ược Hội đồng nhân dân xã khóa X</w:t>
      </w:r>
      <w:r w:rsidRPr="00023D25">
        <w:rPr>
          <w:rFonts w:ascii="Times New Roman" w:hAnsi="Times New Roman"/>
        </w:rPr>
        <w:t xml:space="preserve">X, kỳ họp thứ </w:t>
      </w:r>
      <w:r w:rsidR="005334C8">
        <w:rPr>
          <w:rFonts w:ascii="Times New Roman" w:hAnsi="Times New Roman"/>
        </w:rPr>
        <w:t>nhất</w:t>
      </w:r>
      <w:r w:rsidRPr="00023D25">
        <w:rPr>
          <w:rFonts w:ascii="Times New Roman" w:hAnsi="Times New Roman"/>
        </w:rPr>
        <w:t xml:space="preserve"> thông qua ngày 0</w:t>
      </w:r>
      <w:r w:rsidR="005334C8">
        <w:rPr>
          <w:rFonts w:ascii="Times New Roman" w:hAnsi="Times New Roman"/>
        </w:rPr>
        <w:t>6 tháng 7 năm 2021</w:t>
      </w:r>
      <w:r w:rsidRPr="00023D25">
        <w:rPr>
          <w:rFonts w:ascii="Times New Roman" w:hAnsi="Times New Roman"/>
        </w:rPr>
        <w:t xml:space="preserve"> và có hiệu lực kể từ ngày ký./.</w:t>
      </w:r>
    </w:p>
    <w:p w:rsidR="00023D25" w:rsidRPr="00023D25" w:rsidRDefault="00023D25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49"/>
        <w:tblW w:w="9524" w:type="dxa"/>
        <w:tblLook w:val="01E0" w:firstRow="1" w:lastRow="1" w:firstColumn="1" w:lastColumn="1" w:noHBand="0" w:noVBand="0"/>
      </w:tblPr>
      <w:tblGrid>
        <w:gridCol w:w="3764"/>
        <w:gridCol w:w="5760"/>
      </w:tblGrid>
      <w:tr w:rsidR="00023D25" w:rsidRPr="00023D25" w:rsidTr="005D349E">
        <w:trPr>
          <w:trHeight w:val="2516"/>
        </w:trPr>
        <w:tc>
          <w:tcPr>
            <w:tcW w:w="3764" w:type="dxa"/>
          </w:tcPr>
          <w:p w:rsidR="00023D25" w:rsidRPr="00023D25" w:rsidRDefault="00221B29" w:rsidP="005D349E">
            <w:pPr>
              <w:keepNext/>
              <w:spacing w:line="233" w:lineRule="auto"/>
              <w:jc w:val="both"/>
              <w:outlineLvl w:val="0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b/>
                <w:i/>
                <w:iCs/>
                <w:noProof/>
                <w:sz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FED81A" wp14:editId="53B53137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172720</wp:posOffset>
                      </wp:positionV>
                      <wp:extent cx="45719" cy="438150"/>
                      <wp:effectExtent l="0" t="0" r="12065" b="19050"/>
                      <wp:wrapNone/>
                      <wp:docPr id="6" name="Righ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381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8B332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6" o:spid="_x0000_s1026" type="#_x0000_t88" style="position:absolute;margin-left:98.25pt;margin-top:13.6pt;width:3.6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" adj="188" strokecolor="#4579b8 [3044]"/>
                  </w:pict>
                </mc:Fallback>
              </mc:AlternateContent>
            </w:r>
            <w:r w:rsidR="00023D25" w:rsidRPr="00023D25">
              <w:rPr>
                <w:rFonts w:ascii="Times New Roman" w:hAnsi="Times New Roman"/>
                <w:b/>
                <w:i/>
                <w:iCs/>
                <w:sz w:val="26"/>
                <w:u w:val="single"/>
              </w:rPr>
              <w:t>Nơi nhận</w:t>
            </w:r>
            <w:r w:rsidR="00023D25" w:rsidRPr="00023D25">
              <w:rPr>
                <w:rFonts w:ascii="Times New Roman" w:hAnsi="Times New Roman"/>
                <w:b/>
                <w:i/>
                <w:iCs/>
                <w:sz w:val="26"/>
              </w:rPr>
              <w:t>:</w:t>
            </w:r>
            <w:r w:rsidR="00023D25" w:rsidRPr="00023D25">
              <w:rPr>
                <w:rFonts w:ascii="Times New Roman" w:hAnsi="Times New Roman"/>
                <w:b/>
                <w:i/>
                <w:sz w:val="22"/>
              </w:rPr>
              <w:tab/>
            </w:r>
            <w:r w:rsidR="00023D25" w:rsidRPr="00023D25">
              <w:rPr>
                <w:rFonts w:ascii="Times New Roman" w:hAnsi="Times New Roman"/>
                <w:b/>
                <w:i/>
                <w:sz w:val="22"/>
              </w:rPr>
              <w:tab/>
            </w:r>
            <w:r w:rsidR="00023D25" w:rsidRPr="00023D25">
              <w:rPr>
                <w:rFonts w:ascii="Times New Roman" w:hAnsi="Times New Roman"/>
                <w:b/>
                <w:i/>
                <w:sz w:val="22"/>
              </w:rPr>
              <w:tab/>
            </w:r>
          </w:p>
          <w:p w:rsidR="00023D25" w:rsidRPr="00023D25" w:rsidRDefault="00023D25" w:rsidP="005D349E">
            <w:pPr>
              <w:spacing w:line="233" w:lineRule="auto"/>
              <w:jc w:val="both"/>
              <w:rPr>
                <w:rFonts w:ascii="Times New Roman" w:hAnsi="Times New Roman"/>
                <w:sz w:val="22"/>
              </w:rPr>
            </w:pPr>
            <w:r w:rsidRPr="00023D25">
              <w:rPr>
                <w:rFonts w:ascii="Times New Roman" w:hAnsi="Times New Roman"/>
                <w:sz w:val="22"/>
              </w:rPr>
              <w:t>- TT HĐND huyện;</w:t>
            </w:r>
          </w:p>
          <w:p w:rsidR="00023D25" w:rsidRPr="00023D25" w:rsidRDefault="00023D25" w:rsidP="00221B29">
            <w:pPr>
              <w:tabs>
                <w:tab w:val="left" w:pos="720"/>
                <w:tab w:val="left" w:pos="1440"/>
                <w:tab w:val="left" w:pos="2175"/>
              </w:tabs>
              <w:spacing w:line="233" w:lineRule="auto"/>
              <w:jc w:val="both"/>
              <w:rPr>
                <w:rFonts w:ascii="Times New Roman" w:hAnsi="Times New Roman"/>
                <w:sz w:val="22"/>
              </w:rPr>
            </w:pPr>
            <w:r w:rsidRPr="00023D25">
              <w:rPr>
                <w:rFonts w:ascii="Times New Roman" w:hAnsi="Times New Roman"/>
                <w:sz w:val="22"/>
              </w:rPr>
              <w:t>- UBND huyện;</w:t>
            </w:r>
            <w:r w:rsidRPr="00023D25">
              <w:rPr>
                <w:rFonts w:ascii="Times New Roman" w:hAnsi="Times New Roman"/>
                <w:sz w:val="22"/>
              </w:rPr>
              <w:tab/>
            </w:r>
            <w:r w:rsidR="00221B29">
              <w:rPr>
                <w:rFonts w:ascii="Times New Roman" w:hAnsi="Times New Roman"/>
                <w:sz w:val="22"/>
              </w:rPr>
              <w:tab/>
              <w:t>Để báo cáo</w:t>
            </w:r>
          </w:p>
          <w:p w:rsidR="00023D25" w:rsidRPr="00023D25" w:rsidRDefault="00023D25" w:rsidP="005D349E">
            <w:pPr>
              <w:spacing w:line="233" w:lineRule="auto"/>
              <w:jc w:val="both"/>
              <w:rPr>
                <w:rFonts w:ascii="Times New Roman" w:hAnsi="Times New Roman"/>
                <w:sz w:val="22"/>
              </w:rPr>
            </w:pPr>
            <w:r w:rsidRPr="00023D25">
              <w:rPr>
                <w:rFonts w:ascii="Times New Roman" w:hAnsi="Times New Roman"/>
                <w:sz w:val="22"/>
              </w:rPr>
              <w:t>- TT Đảng ủy;</w:t>
            </w:r>
          </w:p>
          <w:p w:rsidR="00023D25" w:rsidRPr="00023D25" w:rsidRDefault="00023D25" w:rsidP="005D349E">
            <w:pPr>
              <w:spacing w:line="233" w:lineRule="auto"/>
              <w:jc w:val="both"/>
              <w:rPr>
                <w:rFonts w:ascii="Times New Roman" w:hAnsi="Times New Roman"/>
                <w:sz w:val="22"/>
              </w:rPr>
            </w:pPr>
            <w:r w:rsidRPr="00023D25">
              <w:rPr>
                <w:rFonts w:ascii="Times New Roman" w:hAnsi="Times New Roman"/>
                <w:sz w:val="22"/>
              </w:rPr>
              <w:t>- UBND, UBMTTQVN xã;</w:t>
            </w:r>
          </w:p>
          <w:p w:rsidR="00023D25" w:rsidRPr="00023D25" w:rsidRDefault="00023D25" w:rsidP="005D349E">
            <w:pPr>
              <w:spacing w:line="233" w:lineRule="auto"/>
              <w:jc w:val="both"/>
              <w:rPr>
                <w:rFonts w:ascii="Times New Roman" w:hAnsi="Times New Roman"/>
                <w:sz w:val="22"/>
              </w:rPr>
            </w:pPr>
            <w:r w:rsidRPr="00023D25">
              <w:rPr>
                <w:rFonts w:ascii="Times New Roman" w:hAnsi="Times New Roman"/>
                <w:sz w:val="22"/>
              </w:rPr>
              <w:t xml:space="preserve">- Các Ban HĐND xã; </w:t>
            </w:r>
          </w:p>
          <w:p w:rsidR="00023D25" w:rsidRPr="00023D25" w:rsidRDefault="00023D25" w:rsidP="005D349E">
            <w:pPr>
              <w:spacing w:line="233" w:lineRule="auto"/>
              <w:jc w:val="both"/>
              <w:rPr>
                <w:rFonts w:ascii="Times New Roman" w:hAnsi="Times New Roman"/>
                <w:sz w:val="22"/>
              </w:rPr>
            </w:pPr>
            <w:r w:rsidRPr="00023D25">
              <w:rPr>
                <w:rFonts w:ascii="Times New Roman" w:hAnsi="Times New Roman"/>
                <w:sz w:val="22"/>
              </w:rPr>
              <w:t>- Đại biểu HĐND xã;</w:t>
            </w:r>
          </w:p>
          <w:p w:rsidR="00023D25" w:rsidRPr="00023D25" w:rsidRDefault="00023D25" w:rsidP="005D349E">
            <w:pPr>
              <w:spacing w:line="233" w:lineRule="auto"/>
              <w:jc w:val="both"/>
              <w:rPr>
                <w:rFonts w:ascii="Times New Roman" w:hAnsi="Times New Roman"/>
                <w:sz w:val="22"/>
              </w:rPr>
            </w:pPr>
            <w:r w:rsidRPr="00023D25">
              <w:rPr>
                <w:rFonts w:ascii="Times New Roman" w:hAnsi="Times New Roman"/>
                <w:sz w:val="22"/>
              </w:rPr>
              <w:t>- Các ban, ngành, đoàn thể;</w:t>
            </w:r>
          </w:p>
          <w:p w:rsidR="00023D25" w:rsidRPr="00023D25" w:rsidRDefault="00023D25" w:rsidP="005D349E">
            <w:pPr>
              <w:spacing w:line="233" w:lineRule="auto"/>
              <w:jc w:val="both"/>
              <w:rPr>
                <w:rFonts w:ascii="Times New Roman" w:hAnsi="Times New Roman"/>
                <w:spacing w:val="-4"/>
              </w:rPr>
            </w:pPr>
            <w:r w:rsidRPr="00023D25">
              <w:rPr>
                <w:rFonts w:ascii="Times New Roman" w:hAnsi="Times New Roman"/>
                <w:spacing w:val="-4"/>
                <w:sz w:val="22"/>
              </w:rPr>
              <w:t>- Lưu VT; VP HĐND-UBND.</w:t>
            </w:r>
            <w:r w:rsidRPr="00023D25">
              <w:rPr>
                <w:rFonts w:ascii="Times New Roman" w:hAnsi="Times New Roman"/>
                <w:spacing w:val="-4"/>
                <w:sz w:val="22"/>
                <w:szCs w:val="28"/>
              </w:rPr>
              <w:tab/>
              <w:t xml:space="preserve">  </w:t>
            </w:r>
          </w:p>
        </w:tc>
        <w:tc>
          <w:tcPr>
            <w:tcW w:w="5760" w:type="dxa"/>
          </w:tcPr>
          <w:p w:rsidR="00023D25" w:rsidRPr="00023D25" w:rsidRDefault="00023D25" w:rsidP="005D349E">
            <w:pPr>
              <w:spacing w:line="233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023D25">
              <w:rPr>
                <w:rFonts w:ascii="Times New Roman" w:hAnsi="Times New Roman"/>
                <w:b/>
                <w:szCs w:val="28"/>
              </w:rPr>
              <w:t xml:space="preserve">                               CHỦ TỊCH</w:t>
            </w:r>
          </w:p>
          <w:p w:rsidR="00023D25" w:rsidRPr="00023D25" w:rsidRDefault="00023D25" w:rsidP="005D349E">
            <w:pPr>
              <w:spacing w:line="233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023D25" w:rsidRPr="00023D25" w:rsidRDefault="00023D25" w:rsidP="005D349E">
            <w:pPr>
              <w:spacing w:line="233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023D25" w:rsidRPr="00023D25" w:rsidRDefault="00023D25" w:rsidP="005D349E">
            <w:pPr>
              <w:spacing w:line="233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023D25" w:rsidRPr="00023D25" w:rsidRDefault="00023D25" w:rsidP="005D349E">
            <w:pPr>
              <w:spacing w:line="233" w:lineRule="auto"/>
              <w:rPr>
                <w:rFonts w:ascii="Times New Roman" w:hAnsi="Times New Roman"/>
                <w:b/>
                <w:szCs w:val="28"/>
              </w:rPr>
            </w:pPr>
          </w:p>
          <w:p w:rsidR="005334C8" w:rsidRDefault="00023D25" w:rsidP="005D349E">
            <w:pPr>
              <w:spacing w:line="233" w:lineRule="auto"/>
              <w:rPr>
                <w:rFonts w:ascii="Times New Roman" w:hAnsi="Times New Roman"/>
                <w:b/>
                <w:szCs w:val="28"/>
              </w:rPr>
            </w:pPr>
            <w:r w:rsidRPr="00023D25">
              <w:rPr>
                <w:rFonts w:ascii="Times New Roman" w:hAnsi="Times New Roman"/>
                <w:b/>
                <w:szCs w:val="28"/>
              </w:rPr>
              <w:t xml:space="preserve">                                            </w:t>
            </w:r>
          </w:p>
          <w:p w:rsidR="00023D25" w:rsidRPr="00023D25" w:rsidRDefault="005334C8" w:rsidP="005D349E">
            <w:pPr>
              <w:spacing w:line="233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                               </w:t>
            </w:r>
            <w:r w:rsidR="00023D25" w:rsidRPr="00023D25">
              <w:rPr>
                <w:rFonts w:ascii="Times New Roman" w:hAnsi="Times New Roman"/>
                <w:b/>
                <w:szCs w:val="28"/>
              </w:rPr>
              <w:t>Đào Văn Ninh</w:t>
            </w:r>
          </w:p>
        </w:tc>
      </w:tr>
    </w:tbl>
    <w:p w:rsidR="00023D25" w:rsidRPr="00023D25" w:rsidRDefault="00023D25">
      <w:pPr>
        <w:rPr>
          <w:rFonts w:ascii="Times New Roman" w:hAnsi="Times New Roman"/>
        </w:rPr>
      </w:pPr>
    </w:p>
    <w:p w:rsidR="00BB17B8" w:rsidRPr="00023D25" w:rsidRDefault="00BB17B8">
      <w:pPr>
        <w:rPr>
          <w:rFonts w:ascii="Times New Roman" w:hAnsi="Times New Roman"/>
        </w:rPr>
      </w:pPr>
    </w:p>
    <w:p w:rsidR="00BB17B8" w:rsidRPr="00023D25" w:rsidRDefault="00BB17B8">
      <w:pPr>
        <w:rPr>
          <w:rFonts w:ascii="Times New Roman" w:hAnsi="Times New Roman"/>
        </w:rPr>
      </w:pPr>
    </w:p>
    <w:p w:rsidR="00BB17B8" w:rsidRPr="00023D25" w:rsidRDefault="00BB17B8">
      <w:pPr>
        <w:rPr>
          <w:rFonts w:ascii="Times New Roman" w:hAnsi="Times New Roman"/>
        </w:rPr>
      </w:pPr>
    </w:p>
    <w:p w:rsidR="00BB17B8" w:rsidRPr="00023D25" w:rsidRDefault="00BB17B8">
      <w:pPr>
        <w:rPr>
          <w:rFonts w:ascii="Times New Roman" w:hAnsi="Times New Roman"/>
        </w:rPr>
      </w:pPr>
    </w:p>
    <w:p w:rsidR="00BB17B8" w:rsidRPr="00023D25" w:rsidRDefault="00BB17B8">
      <w:pPr>
        <w:rPr>
          <w:rFonts w:ascii="Times New Roman" w:hAnsi="Times New Roman"/>
        </w:rPr>
      </w:pPr>
    </w:p>
    <w:p w:rsidR="00BB17B8" w:rsidRPr="00023D25" w:rsidRDefault="00BB17B8">
      <w:pPr>
        <w:rPr>
          <w:rFonts w:ascii="Times New Roman" w:hAnsi="Times New Roman"/>
        </w:rPr>
      </w:pPr>
    </w:p>
    <w:p w:rsidR="00BB17B8" w:rsidRPr="00023D25" w:rsidRDefault="00BB17B8">
      <w:pPr>
        <w:rPr>
          <w:rFonts w:ascii="Times New Roman" w:hAnsi="Times New Roman"/>
        </w:rPr>
      </w:pPr>
    </w:p>
    <w:p w:rsidR="00BB17B8" w:rsidRPr="00023D25" w:rsidRDefault="00BB17B8">
      <w:pPr>
        <w:rPr>
          <w:rFonts w:ascii="Times New Roman" w:hAnsi="Times New Roman"/>
        </w:rPr>
      </w:pPr>
    </w:p>
    <w:p w:rsidR="00BB17B8" w:rsidRPr="00023D25" w:rsidRDefault="00BB17B8">
      <w:pPr>
        <w:rPr>
          <w:rFonts w:ascii="Times New Roman" w:hAnsi="Times New Roman"/>
        </w:rPr>
      </w:pPr>
    </w:p>
    <w:p w:rsidR="00BB17B8" w:rsidRPr="00023D25" w:rsidRDefault="00BB17B8">
      <w:pPr>
        <w:rPr>
          <w:rFonts w:ascii="Times New Roman" w:hAnsi="Times New Roman"/>
        </w:rPr>
      </w:pPr>
    </w:p>
    <w:p w:rsidR="00BB17B8" w:rsidRPr="00023D25" w:rsidRDefault="00BB17B8">
      <w:pPr>
        <w:rPr>
          <w:rFonts w:ascii="Times New Roman" w:hAnsi="Times New Roman"/>
        </w:rPr>
      </w:pPr>
    </w:p>
    <w:p w:rsidR="00BB17B8" w:rsidRPr="00023D25" w:rsidRDefault="00BB17B8">
      <w:pPr>
        <w:rPr>
          <w:rFonts w:ascii="Times New Roman" w:hAnsi="Times New Roman"/>
        </w:rPr>
      </w:pPr>
    </w:p>
    <w:p w:rsidR="00BB17B8" w:rsidRPr="00023D25" w:rsidRDefault="00BB17B8">
      <w:pPr>
        <w:rPr>
          <w:rFonts w:ascii="Times New Roman" w:hAnsi="Times New Roman"/>
        </w:rPr>
      </w:pPr>
    </w:p>
    <w:p w:rsidR="00BB17B8" w:rsidRPr="00023D25" w:rsidRDefault="00BB17B8">
      <w:pPr>
        <w:rPr>
          <w:rFonts w:ascii="Times New Roman" w:hAnsi="Times New Roman"/>
        </w:rPr>
      </w:pPr>
    </w:p>
    <w:p w:rsidR="00BB17B8" w:rsidRPr="00023D25" w:rsidRDefault="00BB17B8">
      <w:pPr>
        <w:rPr>
          <w:rFonts w:ascii="Times New Roman" w:hAnsi="Times New Roman"/>
        </w:rPr>
      </w:pPr>
    </w:p>
    <w:p w:rsidR="00BB17B8" w:rsidRPr="00023D25" w:rsidRDefault="00BB17B8">
      <w:pPr>
        <w:rPr>
          <w:rFonts w:ascii="Times New Roman" w:hAnsi="Times New Roman"/>
        </w:rPr>
      </w:pPr>
    </w:p>
    <w:p w:rsidR="00BB17B8" w:rsidRPr="00023D25" w:rsidRDefault="00BB17B8">
      <w:pPr>
        <w:rPr>
          <w:rFonts w:ascii="Times New Roman" w:hAnsi="Times New Roman"/>
        </w:rPr>
      </w:pPr>
    </w:p>
    <w:p w:rsidR="00BB17B8" w:rsidRPr="00023D25" w:rsidRDefault="00BB17B8">
      <w:pPr>
        <w:rPr>
          <w:rFonts w:ascii="Times New Roman" w:hAnsi="Times New Roman"/>
        </w:rPr>
      </w:pPr>
    </w:p>
    <w:p w:rsidR="00BB17B8" w:rsidRPr="00023D25" w:rsidRDefault="00BB17B8">
      <w:pPr>
        <w:rPr>
          <w:rFonts w:ascii="Times New Roman" w:hAnsi="Times New Roman"/>
        </w:rPr>
      </w:pPr>
    </w:p>
    <w:p w:rsidR="00BB17B8" w:rsidRPr="00023D25" w:rsidRDefault="00BB17B8">
      <w:pPr>
        <w:rPr>
          <w:rFonts w:ascii="Times New Roman" w:hAnsi="Times New Roman"/>
        </w:rPr>
      </w:pPr>
    </w:p>
    <w:p w:rsidR="00BB17B8" w:rsidRDefault="00BB17B8"/>
    <w:p w:rsidR="00BB17B8" w:rsidRDefault="00BB17B8"/>
    <w:p w:rsidR="00BB17B8" w:rsidRDefault="00BB17B8"/>
    <w:p w:rsidR="00BB17B8" w:rsidRDefault="00BB17B8"/>
    <w:p w:rsidR="00BB17B8" w:rsidRDefault="00BB17B8"/>
    <w:p w:rsidR="00BB17B8" w:rsidRDefault="00BB17B8"/>
    <w:p w:rsidR="00BB17B8" w:rsidRDefault="00BB17B8"/>
    <w:p w:rsidR="00BB17B8" w:rsidRDefault="00BB17B8"/>
    <w:p w:rsidR="00BB17B8" w:rsidRDefault="00BB17B8"/>
    <w:p w:rsidR="00BB17B8" w:rsidRDefault="00BB17B8"/>
    <w:p w:rsidR="00BB17B8" w:rsidRDefault="00BB17B8"/>
    <w:p w:rsidR="00BB17B8" w:rsidRDefault="00BB17B8"/>
    <w:p w:rsidR="00BB17B8" w:rsidRDefault="00BB17B8"/>
    <w:p w:rsidR="00BB17B8" w:rsidRDefault="00BB17B8"/>
    <w:p w:rsidR="00BB17B8" w:rsidRDefault="00BB17B8"/>
    <w:p w:rsidR="00BB17B8" w:rsidRDefault="00BB17B8"/>
    <w:p w:rsidR="00BB17B8" w:rsidRDefault="00BB17B8"/>
    <w:p w:rsidR="00BB17B8" w:rsidRDefault="00BB17B8"/>
    <w:p w:rsidR="00BB17B8" w:rsidRDefault="00BB17B8"/>
    <w:p w:rsidR="00BB17B8" w:rsidRDefault="00BB17B8"/>
    <w:sectPr w:rsidR="00BB17B8" w:rsidSect="005334C8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B5"/>
    <w:rsid w:val="00023D25"/>
    <w:rsid w:val="001358AD"/>
    <w:rsid w:val="00221B29"/>
    <w:rsid w:val="00276EB0"/>
    <w:rsid w:val="00302322"/>
    <w:rsid w:val="00315ADD"/>
    <w:rsid w:val="00320F04"/>
    <w:rsid w:val="003266AF"/>
    <w:rsid w:val="00363437"/>
    <w:rsid w:val="003A6D1E"/>
    <w:rsid w:val="00427EBF"/>
    <w:rsid w:val="0045731B"/>
    <w:rsid w:val="00533462"/>
    <w:rsid w:val="005334C8"/>
    <w:rsid w:val="005974BC"/>
    <w:rsid w:val="005C690A"/>
    <w:rsid w:val="0067506A"/>
    <w:rsid w:val="00741544"/>
    <w:rsid w:val="00A4267F"/>
    <w:rsid w:val="00B84207"/>
    <w:rsid w:val="00B85BB7"/>
    <w:rsid w:val="00BB17B8"/>
    <w:rsid w:val="00C53E7B"/>
    <w:rsid w:val="00D81841"/>
    <w:rsid w:val="00E52841"/>
    <w:rsid w:val="00E53551"/>
    <w:rsid w:val="00F34AB5"/>
    <w:rsid w:val="00F47039"/>
    <w:rsid w:val="00F8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510A"/>
  <w15:docId w15:val="{B375CF85-F256-42A7-A340-EC79D38B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4AB5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2E8F9-654B-43D5-A190-1761935F47AC}"/>
</file>

<file path=customXml/itemProps2.xml><?xml version="1.0" encoding="utf-8"?>
<ds:datastoreItem xmlns:ds="http://schemas.openxmlformats.org/officeDocument/2006/customXml" ds:itemID="{78D8A3FC-6549-490C-8840-7691B1F28440}"/>
</file>

<file path=customXml/itemProps3.xml><?xml version="1.0" encoding="utf-8"?>
<ds:datastoreItem xmlns:ds="http://schemas.openxmlformats.org/officeDocument/2006/customXml" ds:itemID="{5021DBBD-AC5A-4454-B1CF-BBEB8D8869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45</cp:revision>
  <cp:lastPrinted>2019-07-05T08:31:00Z</cp:lastPrinted>
  <dcterms:created xsi:type="dcterms:W3CDTF">2019-07-05T01:52:00Z</dcterms:created>
  <dcterms:modified xsi:type="dcterms:W3CDTF">2021-07-14T02:14:00Z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